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9C2" w:rsidRPr="003D61F4" w:rsidRDefault="009C1B60">
      <w:pPr>
        <w:pStyle w:val="afa"/>
        <w:ind w:right="-71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 1</w:t>
      </w:r>
      <w:r w:rsidRPr="003D61F4">
        <w:rPr>
          <w:b/>
          <w:bCs/>
          <w:sz w:val="20"/>
          <w:szCs w:val="20"/>
        </w:rPr>
        <w:t>3</w:t>
      </w:r>
    </w:p>
    <w:p w:rsidR="00C619C2" w:rsidRDefault="009C1B60">
      <w:pPr>
        <w:ind w:right="-71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Ордынского </w:t>
      </w:r>
    </w:p>
    <w:p w:rsidR="00C619C2" w:rsidRDefault="009C1B60">
      <w:pPr>
        <w:ind w:right="-710"/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C619C2" w:rsidRDefault="009C1B60">
      <w:pPr>
        <w:ind w:right="-71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Ордынского района Новосибирской области на 202</w:t>
      </w:r>
      <w:r w:rsidR="003D61F4">
        <w:rPr>
          <w:sz w:val="20"/>
          <w:szCs w:val="20"/>
        </w:rPr>
        <w:t>5</w:t>
      </w:r>
      <w:r>
        <w:rPr>
          <w:sz w:val="20"/>
          <w:szCs w:val="20"/>
        </w:rPr>
        <w:t xml:space="preserve"> год</w:t>
      </w:r>
    </w:p>
    <w:p w:rsidR="00C619C2" w:rsidRDefault="003D61F4">
      <w:pPr>
        <w:ind w:right="-71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2026</w:t>
      </w:r>
      <w:r w:rsidR="009C1B60">
        <w:rPr>
          <w:sz w:val="20"/>
          <w:szCs w:val="20"/>
        </w:rPr>
        <w:t xml:space="preserve"> и 202</w:t>
      </w:r>
      <w:r>
        <w:rPr>
          <w:sz w:val="20"/>
          <w:szCs w:val="20"/>
        </w:rPr>
        <w:t>7</w:t>
      </w:r>
      <w:r w:rsidR="009C1B60">
        <w:rPr>
          <w:sz w:val="20"/>
          <w:szCs w:val="20"/>
        </w:rPr>
        <w:t xml:space="preserve"> годов» </w:t>
      </w:r>
    </w:p>
    <w:p w:rsidR="00C619C2" w:rsidRDefault="003D61F4">
      <w:pPr>
        <w:ind w:right="-71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9C1B60">
        <w:rPr>
          <w:sz w:val="20"/>
          <w:szCs w:val="20"/>
        </w:rPr>
        <w:t>.12.202</w:t>
      </w:r>
      <w:r>
        <w:rPr>
          <w:sz w:val="20"/>
          <w:szCs w:val="20"/>
        </w:rPr>
        <w:t>4г.  №</w:t>
      </w:r>
    </w:p>
    <w:p w:rsidR="00C619C2" w:rsidRDefault="009C1B60">
      <w:pPr>
        <w:jc w:val="center"/>
        <w:rPr>
          <w:b/>
          <w:sz w:val="28"/>
        </w:rPr>
      </w:pPr>
      <w:r>
        <w:rPr>
          <w:b/>
          <w:sz w:val="28"/>
        </w:rPr>
        <w:t>Программа муниципальных внутренних заимствований</w:t>
      </w:r>
    </w:p>
    <w:p w:rsidR="00C619C2" w:rsidRDefault="009C1B60">
      <w:pPr>
        <w:pStyle w:val="1"/>
        <w:tabs>
          <w:tab w:val="left" w:pos="2649"/>
          <w:tab w:val="center" w:pos="4677"/>
        </w:tabs>
        <w:rPr>
          <w:b/>
        </w:rPr>
      </w:pPr>
      <w:r>
        <w:rPr>
          <w:b/>
        </w:rPr>
        <w:t>Ордынского района Новосибирской области на 202</w:t>
      </w:r>
      <w:r w:rsidR="003D61F4">
        <w:rPr>
          <w:b/>
        </w:rPr>
        <w:t>5</w:t>
      </w:r>
      <w:r>
        <w:rPr>
          <w:b/>
        </w:rPr>
        <w:t xml:space="preserve"> год и плановый период 202</w:t>
      </w:r>
      <w:r w:rsidR="003D61F4">
        <w:rPr>
          <w:b/>
        </w:rPr>
        <w:t>6</w:t>
      </w:r>
      <w:r>
        <w:rPr>
          <w:b/>
        </w:rPr>
        <w:t xml:space="preserve"> и 202</w:t>
      </w:r>
      <w:r w:rsidR="003D61F4">
        <w:rPr>
          <w:b/>
        </w:rPr>
        <w:t>7</w:t>
      </w:r>
      <w:r>
        <w:rPr>
          <w:b/>
        </w:rPr>
        <w:t xml:space="preserve"> годов</w:t>
      </w:r>
    </w:p>
    <w:p w:rsidR="00C619C2" w:rsidRDefault="009C1B60">
      <w:pPr>
        <w:rPr>
          <w:sz w:val="20"/>
        </w:rPr>
      </w:pPr>
      <w:r>
        <w:rPr>
          <w:sz w:val="20"/>
        </w:rPr>
        <w:tab/>
      </w:r>
    </w:p>
    <w:p w:rsidR="00C619C2" w:rsidRDefault="00C619C2">
      <w:pPr>
        <w:tabs>
          <w:tab w:val="left" w:pos="8116"/>
        </w:tabs>
        <w:jc w:val="right"/>
        <w:rPr>
          <w:sz w:val="20"/>
          <w:szCs w:val="20"/>
        </w:rPr>
      </w:pPr>
    </w:p>
    <w:p w:rsidR="00C619C2" w:rsidRDefault="009C1B60">
      <w:pPr>
        <w:pStyle w:val="2"/>
        <w:tabs>
          <w:tab w:val="left" w:pos="6765"/>
        </w:tabs>
        <w:rPr>
          <w:sz w:val="20"/>
          <w:szCs w:val="20"/>
        </w:rPr>
      </w:pPr>
      <w:r>
        <w:tab/>
      </w:r>
      <w:r>
        <w:rPr>
          <w:sz w:val="20"/>
          <w:szCs w:val="20"/>
        </w:rPr>
        <w:t>тыс. рублей</w:t>
      </w:r>
    </w:p>
    <w:tbl>
      <w:tblPr>
        <w:tblW w:w="5610" w:type="pc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1707"/>
        <w:gridCol w:w="1413"/>
        <w:gridCol w:w="1568"/>
        <w:gridCol w:w="1404"/>
        <w:gridCol w:w="1563"/>
        <w:gridCol w:w="1422"/>
        <w:gridCol w:w="1561"/>
      </w:tblGrid>
      <w:tr w:rsidR="009C1B60" w:rsidTr="009C1B60">
        <w:trPr>
          <w:cantSplit/>
          <w:trHeight w:val="588"/>
        </w:trPr>
        <w:tc>
          <w:tcPr>
            <w:tcW w:w="189" w:type="pct"/>
            <w:vMerge w:val="restart"/>
          </w:tcPr>
          <w:p w:rsidR="00C619C2" w:rsidRPr="009C1B60" w:rsidRDefault="00C619C2">
            <w:pPr>
              <w:jc w:val="right"/>
              <w:rPr>
                <w:b/>
                <w:sz w:val="20"/>
                <w:szCs w:val="20"/>
              </w:rPr>
            </w:pPr>
          </w:p>
          <w:p w:rsidR="00C619C2" w:rsidRPr="009C1B60" w:rsidRDefault="009C1B60">
            <w:pPr>
              <w:jc w:val="right"/>
              <w:rPr>
                <w:b/>
                <w:sz w:val="20"/>
                <w:szCs w:val="20"/>
              </w:rPr>
            </w:pPr>
            <w:r w:rsidRPr="009C1B60">
              <w:rPr>
                <w:b/>
                <w:sz w:val="20"/>
                <w:szCs w:val="20"/>
              </w:rPr>
              <w:t>№п/п</w:t>
            </w:r>
          </w:p>
          <w:p w:rsidR="00C619C2" w:rsidRPr="009C1B60" w:rsidRDefault="00C619C2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72" w:type="pct"/>
            <w:vMerge w:val="restart"/>
          </w:tcPr>
          <w:p w:rsidR="00C619C2" w:rsidRPr="009C1B60" w:rsidRDefault="009C1B60">
            <w:pPr>
              <w:rPr>
                <w:b/>
                <w:sz w:val="20"/>
                <w:szCs w:val="20"/>
              </w:rPr>
            </w:pPr>
            <w:r w:rsidRPr="009C1B60">
              <w:rPr>
                <w:b/>
                <w:sz w:val="20"/>
                <w:szCs w:val="20"/>
              </w:rPr>
              <w:t>Наименование муниципальных внутренних заимствований</w:t>
            </w:r>
          </w:p>
        </w:tc>
        <w:tc>
          <w:tcPr>
            <w:tcW w:w="1348" w:type="pct"/>
            <w:gridSpan w:val="2"/>
          </w:tcPr>
          <w:p w:rsidR="00C619C2" w:rsidRDefault="00C619C2">
            <w:pPr>
              <w:jc w:val="center"/>
              <w:rPr>
                <w:b/>
                <w:sz w:val="18"/>
                <w:szCs w:val="18"/>
              </w:rPr>
            </w:pPr>
          </w:p>
          <w:p w:rsidR="00C619C2" w:rsidRDefault="009C1B60" w:rsidP="003D61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3D61F4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1342" w:type="pct"/>
            <w:gridSpan w:val="2"/>
          </w:tcPr>
          <w:p w:rsidR="00C619C2" w:rsidRDefault="00C619C2">
            <w:pPr>
              <w:jc w:val="center"/>
              <w:rPr>
                <w:b/>
                <w:sz w:val="18"/>
                <w:szCs w:val="18"/>
              </w:rPr>
            </w:pPr>
          </w:p>
          <w:p w:rsidR="00C619C2" w:rsidRDefault="003D61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2026</w:t>
            </w:r>
            <w:r w:rsidR="009C1B60">
              <w:rPr>
                <w:b/>
                <w:sz w:val="18"/>
                <w:szCs w:val="18"/>
              </w:rPr>
              <w:t xml:space="preserve"> год</w:t>
            </w:r>
          </w:p>
          <w:p w:rsidR="00C619C2" w:rsidRDefault="00C619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48" w:type="pct"/>
            <w:gridSpan w:val="2"/>
          </w:tcPr>
          <w:p w:rsidR="00C619C2" w:rsidRDefault="00C619C2">
            <w:pPr>
              <w:jc w:val="center"/>
              <w:rPr>
                <w:b/>
                <w:sz w:val="18"/>
                <w:szCs w:val="18"/>
              </w:rPr>
            </w:pPr>
          </w:p>
          <w:p w:rsidR="00C619C2" w:rsidRDefault="009C1B6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3D61F4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 xml:space="preserve"> год</w:t>
            </w:r>
          </w:p>
          <w:p w:rsidR="00C619C2" w:rsidRDefault="00C619C2" w:rsidP="009C1B60">
            <w:pPr>
              <w:ind w:hanging="271"/>
              <w:jc w:val="center"/>
              <w:rPr>
                <w:b/>
                <w:sz w:val="18"/>
                <w:szCs w:val="18"/>
              </w:rPr>
            </w:pPr>
          </w:p>
        </w:tc>
      </w:tr>
      <w:tr w:rsidR="009C1B60" w:rsidTr="009C1B60">
        <w:trPr>
          <w:cantSplit/>
          <w:trHeight w:val="960"/>
        </w:trPr>
        <w:tc>
          <w:tcPr>
            <w:tcW w:w="189" w:type="pct"/>
            <w:vMerge/>
          </w:tcPr>
          <w:p w:rsidR="00C619C2" w:rsidRDefault="00C619C2">
            <w:pPr>
              <w:jc w:val="right"/>
              <w:rPr>
                <w:b/>
              </w:rPr>
            </w:pPr>
          </w:p>
        </w:tc>
        <w:tc>
          <w:tcPr>
            <w:tcW w:w="772" w:type="pct"/>
            <w:vMerge/>
          </w:tcPr>
          <w:p w:rsidR="00C619C2" w:rsidRPr="003D61F4" w:rsidRDefault="00C619C2">
            <w:pPr>
              <w:rPr>
                <w:b/>
                <w:sz w:val="22"/>
                <w:szCs w:val="22"/>
              </w:rPr>
            </w:pPr>
          </w:p>
        </w:tc>
        <w:tc>
          <w:tcPr>
            <w:tcW w:w="639" w:type="pct"/>
          </w:tcPr>
          <w:p w:rsidR="00C619C2" w:rsidRPr="009C1B60" w:rsidRDefault="00C619C2" w:rsidP="009C1B60">
            <w:pPr>
              <w:jc w:val="center"/>
              <w:rPr>
                <w:sz w:val="18"/>
                <w:szCs w:val="18"/>
              </w:rPr>
            </w:pPr>
          </w:p>
          <w:p w:rsidR="00C619C2" w:rsidRPr="009C1B60" w:rsidRDefault="009C1B60" w:rsidP="009C1B60">
            <w:pPr>
              <w:jc w:val="center"/>
              <w:rPr>
                <w:sz w:val="18"/>
                <w:szCs w:val="18"/>
              </w:rPr>
            </w:pPr>
            <w:r w:rsidRPr="009C1B60">
              <w:rPr>
                <w:sz w:val="18"/>
                <w:szCs w:val="18"/>
              </w:rPr>
              <w:t>Объем привлечения</w:t>
            </w:r>
          </w:p>
        </w:tc>
        <w:tc>
          <w:tcPr>
            <w:tcW w:w="709" w:type="pct"/>
          </w:tcPr>
          <w:p w:rsidR="00C619C2" w:rsidRPr="009C1B60" w:rsidRDefault="009C1B60" w:rsidP="009C1B60">
            <w:pPr>
              <w:jc w:val="center"/>
              <w:rPr>
                <w:sz w:val="18"/>
                <w:szCs w:val="18"/>
              </w:rPr>
            </w:pPr>
            <w:r w:rsidRPr="009C1B60">
              <w:rPr>
                <w:sz w:val="18"/>
                <w:szCs w:val="18"/>
              </w:rPr>
              <w:t>Объем средств, направляемых на погашение</w:t>
            </w:r>
          </w:p>
        </w:tc>
        <w:tc>
          <w:tcPr>
            <w:tcW w:w="635" w:type="pct"/>
          </w:tcPr>
          <w:p w:rsidR="00C619C2" w:rsidRPr="009C1B60" w:rsidRDefault="00C619C2" w:rsidP="009C1B60">
            <w:pPr>
              <w:jc w:val="center"/>
              <w:rPr>
                <w:sz w:val="18"/>
                <w:szCs w:val="18"/>
              </w:rPr>
            </w:pPr>
          </w:p>
          <w:p w:rsidR="00C619C2" w:rsidRPr="009C1B60" w:rsidRDefault="009C1B60" w:rsidP="009C1B60">
            <w:pPr>
              <w:jc w:val="center"/>
              <w:rPr>
                <w:sz w:val="18"/>
                <w:szCs w:val="18"/>
              </w:rPr>
            </w:pPr>
            <w:r w:rsidRPr="009C1B60">
              <w:rPr>
                <w:sz w:val="18"/>
                <w:szCs w:val="18"/>
              </w:rPr>
              <w:t>Объем привлечения</w:t>
            </w:r>
          </w:p>
        </w:tc>
        <w:tc>
          <w:tcPr>
            <w:tcW w:w="707" w:type="pct"/>
          </w:tcPr>
          <w:p w:rsidR="00C619C2" w:rsidRPr="009C1B60" w:rsidRDefault="009C1B60" w:rsidP="009C1B60">
            <w:pPr>
              <w:jc w:val="center"/>
              <w:rPr>
                <w:sz w:val="18"/>
                <w:szCs w:val="18"/>
              </w:rPr>
            </w:pPr>
            <w:r w:rsidRPr="009C1B60">
              <w:rPr>
                <w:sz w:val="18"/>
                <w:szCs w:val="18"/>
              </w:rPr>
              <w:t>Объем средств, направляемых на погашение</w:t>
            </w:r>
          </w:p>
        </w:tc>
        <w:tc>
          <w:tcPr>
            <w:tcW w:w="643" w:type="pct"/>
          </w:tcPr>
          <w:p w:rsidR="00C619C2" w:rsidRPr="009C1B60" w:rsidRDefault="00C619C2" w:rsidP="009C1B60">
            <w:pPr>
              <w:jc w:val="center"/>
              <w:rPr>
                <w:sz w:val="18"/>
                <w:szCs w:val="18"/>
              </w:rPr>
            </w:pPr>
          </w:p>
          <w:p w:rsidR="00C619C2" w:rsidRPr="009C1B60" w:rsidRDefault="009C1B60" w:rsidP="009C1B60">
            <w:pPr>
              <w:jc w:val="center"/>
              <w:rPr>
                <w:sz w:val="18"/>
                <w:szCs w:val="18"/>
              </w:rPr>
            </w:pPr>
            <w:r w:rsidRPr="009C1B60">
              <w:rPr>
                <w:sz w:val="18"/>
                <w:szCs w:val="18"/>
              </w:rPr>
              <w:t>Объем привлечения</w:t>
            </w:r>
          </w:p>
        </w:tc>
        <w:tc>
          <w:tcPr>
            <w:tcW w:w="706" w:type="pct"/>
          </w:tcPr>
          <w:p w:rsidR="009C1B60" w:rsidRPr="009C1B60" w:rsidRDefault="009C1B60" w:rsidP="009C1B60">
            <w:pPr>
              <w:jc w:val="center"/>
              <w:rPr>
                <w:sz w:val="18"/>
                <w:szCs w:val="18"/>
              </w:rPr>
            </w:pPr>
            <w:r w:rsidRPr="009C1B60">
              <w:rPr>
                <w:sz w:val="18"/>
                <w:szCs w:val="18"/>
              </w:rPr>
              <w:t>Объем</w:t>
            </w:r>
          </w:p>
          <w:p w:rsidR="00C619C2" w:rsidRPr="009C1B60" w:rsidRDefault="009C1B60" w:rsidP="009C1B60">
            <w:pPr>
              <w:ind w:right="183"/>
              <w:jc w:val="center"/>
              <w:rPr>
                <w:sz w:val="18"/>
                <w:szCs w:val="18"/>
              </w:rPr>
            </w:pPr>
            <w:r w:rsidRPr="009C1B60">
              <w:rPr>
                <w:sz w:val="18"/>
                <w:szCs w:val="18"/>
              </w:rPr>
              <w:t>средств, направляемых на погашение</w:t>
            </w:r>
          </w:p>
        </w:tc>
      </w:tr>
      <w:tr w:rsidR="009C1B60" w:rsidTr="009C1B60">
        <w:trPr>
          <w:cantSplit/>
          <w:trHeight w:val="2066"/>
        </w:trPr>
        <w:tc>
          <w:tcPr>
            <w:tcW w:w="189" w:type="pct"/>
            <w:tcBorders>
              <w:bottom w:val="single" w:sz="4" w:space="0" w:color="000000"/>
            </w:tcBorders>
          </w:tcPr>
          <w:p w:rsidR="00C619C2" w:rsidRDefault="00C619C2"/>
          <w:p w:rsidR="00C619C2" w:rsidRDefault="00C619C2"/>
          <w:p w:rsidR="00C619C2" w:rsidRDefault="00C619C2"/>
          <w:p w:rsidR="00C619C2" w:rsidRDefault="00C619C2"/>
          <w:p w:rsidR="00C619C2" w:rsidRDefault="009C1B60">
            <w:r>
              <w:t>1.</w:t>
            </w:r>
          </w:p>
          <w:p w:rsidR="00C619C2" w:rsidRDefault="00C619C2"/>
          <w:p w:rsidR="00C619C2" w:rsidRDefault="00C619C2"/>
          <w:p w:rsidR="00C619C2" w:rsidRDefault="00C619C2"/>
          <w:p w:rsidR="00C619C2" w:rsidRDefault="00C619C2"/>
          <w:p w:rsidR="00C619C2" w:rsidRDefault="009C1B60">
            <w:r>
              <w:t>2.</w:t>
            </w:r>
          </w:p>
        </w:tc>
        <w:tc>
          <w:tcPr>
            <w:tcW w:w="772" w:type="pct"/>
            <w:tcBorders>
              <w:bottom w:val="single" w:sz="4" w:space="0" w:color="000000"/>
            </w:tcBorders>
          </w:tcPr>
          <w:p w:rsidR="00C619C2" w:rsidRPr="009C1B60" w:rsidRDefault="009C1B60">
            <w:pPr>
              <w:jc w:val="both"/>
              <w:rPr>
                <w:sz w:val="20"/>
                <w:szCs w:val="20"/>
              </w:rPr>
            </w:pPr>
            <w:r w:rsidRPr="009C1B60">
              <w:rPr>
                <w:sz w:val="20"/>
                <w:szCs w:val="20"/>
              </w:rPr>
              <w:t>Муниципальные внутренние заимствования:</w:t>
            </w:r>
          </w:p>
          <w:p w:rsidR="00C619C2" w:rsidRPr="009C1B60" w:rsidRDefault="00C619C2">
            <w:pPr>
              <w:jc w:val="both"/>
              <w:rPr>
                <w:sz w:val="20"/>
                <w:szCs w:val="20"/>
              </w:rPr>
            </w:pPr>
          </w:p>
          <w:p w:rsidR="00C619C2" w:rsidRPr="009C1B60" w:rsidRDefault="009C1B60">
            <w:pPr>
              <w:jc w:val="both"/>
              <w:rPr>
                <w:sz w:val="20"/>
                <w:szCs w:val="20"/>
              </w:rPr>
            </w:pPr>
            <w:r w:rsidRPr="009C1B60">
              <w:rPr>
                <w:sz w:val="20"/>
                <w:szCs w:val="20"/>
              </w:rPr>
              <w:t>Кредиты, привлекаемые от кредитных организаций</w:t>
            </w:r>
          </w:p>
          <w:p w:rsidR="00C619C2" w:rsidRPr="009C1B60" w:rsidRDefault="00C619C2">
            <w:pPr>
              <w:jc w:val="both"/>
              <w:rPr>
                <w:sz w:val="20"/>
                <w:szCs w:val="20"/>
              </w:rPr>
            </w:pPr>
          </w:p>
          <w:p w:rsidR="00C619C2" w:rsidRPr="009C1B60" w:rsidRDefault="009C1B60">
            <w:pPr>
              <w:jc w:val="both"/>
              <w:rPr>
                <w:sz w:val="20"/>
                <w:szCs w:val="20"/>
              </w:rPr>
            </w:pPr>
            <w:r w:rsidRPr="009C1B60">
              <w:rPr>
                <w:sz w:val="20"/>
                <w:szCs w:val="20"/>
              </w:rPr>
              <w:t>Кредиты, привлекаемые от других бюджетов  бюджетной системы  Российской Федерации</w:t>
            </w:r>
          </w:p>
        </w:tc>
        <w:tc>
          <w:tcPr>
            <w:tcW w:w="639" w:type="pct"/>
            <w:tcBorders>
              <w:bottom w:val="single" w:sz="4" w:space="0" w:color="000000"/>
            </w:tcBorders>
          </w:tcPr>
          <w:p w:rsidR="00C619C2" w:rsidRPr="009C1B60" w:rsidRDefault="00C619C2">
            <w:pPr>
              <w:ind w:firstLine="708"/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ind w:firstLine="708"/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ind w:firstLine="708"/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ind w:firstLine="708"/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ind w:firstLine="708"/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ind w:firstLine="708"/>
              <w:jc w:val="center"/>
              <w:rPr>
                <w:sz w:val="20"/>
                <w:szCs w:val="20"/>
              </w:rPr>
            </w:pPr>
          </w:p>
          <w:p w:rsidR="00C619C2" w:rsidRPr="009C1B60" w:rsidRDefault="003D61F4" w:rsidP="003D61F4">
            <w:pPr>
              <w:ind w:right="318" w:firstLine="44"/>
              <w:jc w:val="center"/>
              <w:rPr>
                <w:sz w:val="20"/>
                <w:szCs w:val="20"/>
              </w:rPr>
            </w:pPr>
            <w:r w:rsidRPr="009C1B60">
              <w:rPr>
                <w:sz w:val="20"/>
                <w:szCs w:val="20"/>
              </w:rPr>
              <w:t>20 000</w:t>
            </w:r>
            <w:r w:rsidR="009C1B60" w:rsidRPr="009C1B60">
              <w:rPr>
                <w:sz w:val="20"/>
                <w:szCs w:val="20"/>
              </w:rPr>
              <w:t>,0</w:t>
            </w:r>
          </w:p>
          <w:p w:rsidR="00C619C2" w:rsidRPr="009C1B60" w:rsidRDefault="00C619C2">
            <w:pPr>
              <w:ind w:right="318" w:firstLine="310"/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ind w:right="318" w:firstLine="310"/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ind w:right="318" w:firstLine="310"/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ind w:right="318" w:firstLine="310"/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ind w:right="318" w:firstLine="310"/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ind w:right="318" w:firstLine="310"/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ind w:right="318" w:firstLine="310"/>
              <w:jc w:val="center"/>
              <w:rPr>
                <w:sz w:val="20"/>
                <w:szCs w:val="20"/>
              </w:rPr>
            </w:pPr>
          </w:p>
          <w:p w:rsidR="00C619C2" w:rsidRPr="009C1B60" w:rsidRDefault="009C1B60">
            <w:pPr>
              <w:ind w:right="318" w:firstLine="310"/>
              <w:jc w:val="center"/>
              <w:rPr>
                <w:sz w:val="20"/>
                <w:szCs w:val="20"/>
              </w:rPr>
            </w:pPr>
            <w:r w:rsidRPr="009C1B60">
              <w:rPr>
                <w:sz w:val="20"/>
                <w:szCs w:val="20"/>
              </w:rPr>
              <w:t>0,0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9C1B60">
            <w:pPr>
              <w:jc w:val="center"/>
              <w:rPr>
                <w:sz w:val="20"/>
                <w:szCs w:val="20"/>
              </w:rPr>
            </w:pPr>
            <w:r w:rsidRPr="009C1B60">
              <w:rPr>
                <w:sz w:val="20"/>
                <w:szCs w:val="20"/>
              </w:rPr>
              <w:t>0,0</w:t>
            </w: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9C1B60">
            <w:pPr>
              <w:jc w:val="center"/>
              <w:rPr>
                <w:sz w:val="20"/>
                <w:szCs w:val="20"/>
              </w:rPr>
            </w:pPr>
            <w:r w:rsidRPr="009C1B60">
              <w:rPr>
                <w:sz w:val="20"/>
                <w:szCs w:val="20"/>
              </w:rPr>
              <w:t>0,0</w:t>
            </w:r>
          </w:p>
        </w:tc>
        <w:tc>
          <w:tcPr>
            <w:tcW w:w="635" w:type="pct"/>
            <w:tcBorders>
              <w:bottom w:val="single" w:sz="4" w:space="0" w:color="000000"/>
            </w:tcBorders>
          </w:tcPr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9C1B60">
            <w:pPr>
              <w:jc w:val="center"/>
              <w:rPr>
                <w:sz w:val="20"/>
                <w:szCs w:val="20"/>
              </w:rPr>
            </w:pPr>
            <w:r w:rsidRPr="009C1B60">
              <w:rPr>
                <w:sz w:val="20"/>
                <w:szCs w:val="20"/>
              </w:rPr>
              <w:t>0,0</w:t>
            </w: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9C1B60">
            <w:pPr>
              <w:jc w:val="center"/>
              <w:rPr>
                <w:sz w:val="20"/>
                <w:szCs w:val="20"/>
              </w:rPr>
            </w:pPr>
            <w:r w:rsidRPr="009C1B60">
              <w:rPr>
                <w:sz w:val="20"/>
                <w:szCs w:val="20"/>
              </w:rPr>
              <w:t>0,0</w:t>
            </w:r>
          </w:p>
        </w:tc>
        <w:tc>
          <w:tcPr>
            <w:tcW w:w="707" w:type="pct"/>
            <w:tcBorders>
              <w:bottom w:val="single" w:sz="4" w:space="0" w:color="000000"/>
            </w:tcBorders>
          </w:tcPr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1E52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D61F4" w:rsidRPr="009C1B60">
              <w:rPr>
                <w:sz w:val="20"/>
                <w:szCs w:val="20"/>
              </w:rPr>
              <w:t>0 00</w:t>
            </w:r>
            <w:r w:rsidR="009C1B60" w:rsidRPr="009C1B60">
              <w:rPr>
                <w:sz w:val="20"/>
                <w:szCs w:val="20"/>
              </w:rPr>
              <w:t>0,0</w:t>
            </w: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9C1B60">
            <w:pPr>
              <w:jc w:val="center"/>
              <w:rPr>
                <w:sz w:val="20"/>
                <w:szCs w:val="20"/>
              </w:rPr>
            </w:pPr>
            <w:r w:rsidRPr="009C1B60">
              <w:rPr>
                <w:sz w:val="20"/>
                <w:szCs w:val="20"/>
              </w:rPr>
              <w:t>0,0</w:t>
            </w:r>
          </w:p>
        </w:tc>
        <w:tc>
          <w:tcPr>
            <w:tcW w:w="643" w:type="pct"/>
            <w:tcBorders>
              <w:bottom w:val="single" w:sz="4" w:space="0" w:color="000000"/>
            </w:tcBorders>
          </w:tcPr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9C1B60">
            <w:pPr>
              <w:jc w:val="center"/>
              <w:rPr>
                <w:sz w:val="20"/>
                <w:szCs w:val="20"/>
              </w:rPr>
            </w:pPr>
            <w:r w:rsidRPr="009C1B60">
              <w:rPr>
                <w:sz w:val="20"/>
                <w:szCs w:val="20"/>
              </w:rPr>
              <w:t>0,0</w:t>
            </w: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9C1B60">
            <w:pPr>
              <w:jc w:val="center"/>
              <w:rPr>
                <w:sz w:val="20"/>
                <w:szCs w:val="20"/>
              </w:rPr>
            </w:pPr>
            <w:r w:rsidRPr="009C1B60">
              <w:rPr>
                <w:sz w:val="20"/>
                <w:szCs w:val="20"/>
              </w:rPr>
              <w:t>0,0</w:t>
            </w: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pct"/>
            <w:tcBorders>
              <w:bottom w:val="single" w:sz="4" w:space="0" w:color="000000"/>
            </w:tcBorders>
          </w:tcPr>
          <w:p w:rsidR="00C619C2" w:rsidRPr="009C1B60" w:rsidRDefault="00C619C2">
            <w:pPr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1E52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</w:t>
            </w:r>
            <w:r w:rsidR="009C1B60" w:rsidRPr="009C1B60">
              <w:rPr>
                <w:sz w:val="20"/>
                <w:szCs w:val="20"/>
              </w:rPr>
              <w:t>0,0</w:t>
            </w: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C619C2">
            <w:pPr>
              <w:jc w:val="center"/>
              <w:rPr>
                <w:sz w:val="20"/>
                <w:szCs w:val="20"/>
              </w:rPr>
            </w:pPr>
          </w:p>
          <w:p w:rsidR="00C619C2" w:rsidRPr="009C1B60" w:rsidRDefault="009C1B60">
            <w:pPr>
              <w:jc w:val="center"/>
              <w:rPr>
                <w:sz w:val="20"/>
                <w:szCs w:val="20"/>
              </w:rPr>
            </w:pPr>
            <w:r w:rsidRPr="009C1B60">
              <w:rPr>
                <w:sz w:val="20"/>
                <w:szCs w:val="20"/>
              </w:rPr>
              <w:t>0,0</w:t>
            </w:r>
          </w:p>
        </w:tc>
      </w:tr>
    </w:tbl>
    <w:p w:rsidR="00C619C2" w:rsidRDefault="00C619C2">
      <w:pPr>
        <w:jc w:val="both"/>
      </w:pPr>
    </w:p>
    <w:p w:rsidR="00C619C2" w:rsidRDefault="00C619C2">
      <w:pPr>
        <w:jc w:val="both"/>
      </w:pPr>
    </w:p>
    <w:p w:rsidR="00C619C2" w:rsidRDefault="00C619C2">
      <w:pPr>
        <w:jc w:val="both"/>
      </w:pPr>
    </w:p>
    <w:p w:rsidR="00C619C2" w:rsidRDefault="00C619C2">
      <w:pPr>
        <w:jc w:val="both"/>
      </w:pPr>
    </w:p>
    <w:p w:rsidR="00C619C2" w:rsidRDefault="00C619C2">
      <w:pPr>
        <w:jc w:val="both"/>
      </w:pPr>
    </w:p>
    <w:p w:rsidR="00C619C2" w:rsidRDefault="00C619C2">
      <w:pPr>
        <w:tabs>
          <w:tab w:val="left" w:pos="8116"/>
        </w:tabs>
        <w:jc w:val="right"/>
        <w:rPr>
          <w:sz w:val="20"/>
          <w:szCs w:val="20"/>
        </w:rPr>
      </w:pPr>
    </w:p>
    <w:p w:rsidR="00C619C2" w:rsidRDefault="00C619C2">
      <w:pPr>
        <w:tabs>
          <w:tab w:val="left" w:pos="8116"/>
        </w:tabs>
        <w:jc w:val="right"/>
        <w:rPr>
          <w:sz w:val="20"/>
          <w:szCs w:val="20"/>
        </w:rPr>
      </w:pPr>
    </w:p>
    <w:p w:rsidR="00C619C2" w:rsidRDefault="00C619C2">
      <w:pPr>
        <w:tabs>
          <w:tab w:val="left" w:pos="8116"/>
        </w:tabs>
        <w:jc w:val="right"/>
        <w:rPr>
          <w:sz w:val="20"/>
          <w:szCs w:val="20"/>
        </w:rPr>
      </w:pPr>
    </w:p>
    <w:p w:rsidR="001E526A" w:rsidRDefault="009C1B60">
      <w:pPr>
        <w:jc w:val="both"/>
      </w:pPr>
      <w:r>
        <w:t>Глава Ордынского района</w:t>
      </w:r>
      <w:r>
        <w:tab/>
      </w:r>
      <w:r>
        <w:tab/>
      </w:r>
      <w:bookmarkStart w:id="0" w:name="_GoBack"/>
      <w:bookmarkEnd w:id="0"/>
    </w:p>
    <w:p w:rsidR="00C619C2" w:rsidRDefault="009C1B60">
      <w:pPr>
        <w:jc w:val="both"/>
      </w:pPr>
      <w:r>
        <w:t>Новосибирской   области                                                                                          О.А. Орел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619C2" w:rsidRDefault="00C619C2">
      <w:pPr>
        <w:tabs>
          <w:tab w:val="left" w:pos="8116"/>
        </w:tabs>
        <w:jc w:val="right"/>
        <w:rPr>
          <w:sz w:val="20"/>
          <w:szCs w:val="20"/>
        </w:rPr>
      </w:pPr>
    </w:p>
    <w:p w:rsidR="00C619C2" w:rsidRDefault="00C619C2">
      <w:pPr>
        <w:tabs>
          <w:tab w:val="left" w:pos="8116"/>
        </w:tabs>
        <w:jc w:val="right"/>
        <w:rPr>
          <w:sz w:val="20"/>
          <w:szCs w:val="20"/>
        </w:rPr>
      </w:pPr>
    </w:p>
    <w:p w:rsidR="00C619C2" w:rsidRDefault="00C619C2">
      <w:pPr>
        <w:tabs>
          <w:tab w:val="left" w:pos="8116"/>
        </w:tabs>
        <w:jc w:val="right"/>
        <w:rPr>
          <w:sz w:val="20"/>
          <w:szCs w:val="20"/>
        </w:rPr>
      </w:pPr>
    </w:p>
    <w:p w:rsidR="00C619C2" w:rsidRDefault="00C619C2">
      <w:pPr>
        <w:tabs>
          <w:tab w:val="left" w:pos="8116"/>
        </w:tabs>
        <w:jc w:val="right"/>
        <w:rPr>
          <w:sz w:val="20"/>
          <w:szCs w:val="20"/>
        </w:rPr>
      </w:pPr>
    </w:p>
    <w:sectPr w:rsidR="00C619C2">
      <w:pgSz w:w="11906" w:h="16838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9C2" w:rsidRDefault="009C1B60">
      <w:r>
        <w:separator/>
      </w:r>
    </w:p>
  </w:endnote>
  <w:endnote w:type="continuationSeparator" w:id="0">
    <w:p w:rsidR="00C619C2" w:rsidRDefault="009C1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9C2" w:rsidRDefault="009C1B60">
      <w:r>
        <w:separator/>
      </w:r>
    </w:p>
  </w:footnote>
  <w:footnote w:type="continuationSeparator" w:id="0">
    <w:p w:rsidR="00C619C2" w:rsidRDefault="009C1B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9C2"/>
    <w:rsid w:val="001E526A"/>
    <w:rsid w:val="003D61F4"/>
    <w:rsid w:val="009C1B60"/>
    <w:rsid w:val="00C619C2"/>
    <w:rsid w:val="00DA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44CCED-0928-4EC4-8D3F-493C0B33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168</Words>
  <Characters>958</Characters>
  <Application>Microsoft Office Word</Application>
  <DocSecurity>0</DocSecurity>
  <Lines>7</Lines>
  <Paragraphs>2</Paragraphs>
  <ScaleCrop>false</ScaleCrop>
  <Company>1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creator>1</dc:creator>
  <cp:lastModifiedBy>Пользователь</cp:lastModifiedBy>
  <cp:revision>124</cp:revision>
  <dcterms:created xsi:type="dcterms:W3CDTF">2008-09-12T05:12:00Z</dcterms:created>
  <dcterms:modified xsi:type="dcterms:W3CDTF">2024-11-19T07:24:00Z</dcterms:modified>
  <cp:version>1048576</cp:version>
</cp:coreProperties>
</file>